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322F6">
      <w:pPr>
        <w:pStyle w:val="4"/>
        <w:spacing w:before="198"/>
        <w:rPr>
          <w:b w:val="0"/>
        </w:rPr>
      </w:pPr>
    </w:p>
    <w:p w14:paraId="1B041749">
      <w:pPr>
        <w:pStyle w:val="4"/>
        <w:spacing w:before="1"/>
        <w:ind w:left="165"/>
        <w:jc w:val="center"/>
      </w:pPr>
      <w:bookmarkStart w:id="0" w:name="OD_PAPIRA_DO_ALGORITMA_2026._:_Digitalna"/>
      <w:bookmarkEnd w:id="0"/>
      <w:r>
        <w:t>OD</w:t>
      </w:r>
      <w:r>
        <w:rPr>
          <w:spacing w:val="-13"/>
        </w:rPr>
        <w:t xml:space="preserve"> </w:t>
      </w:r>
      <w:r>
        <w:t>PAPIRA</w:t>
      </w:r>
      <w:r>
        <w:rPr>
          <w:spacing w:val="-9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ALGORITMA</w:t>
      </w:r>
      <w:r>
        <w:rPr>
          <w:spacing w:val="-9"/>
        </w:rPr>
        <w:t xml:space="preserve"> </w:t>
      </w:r>
      <w:r>
        <w:t>2026.</w:t>
      </w:r>
      <w:r>
        <w:rPr>
          <w:spacing w:val="-11"/>
        </w:rPr>
        <w:t xml:space="preserve"> </w:t>
      </w:r>
      <w:r>
        <w:t>:</w:t>
      </w:r>
      <w:r>
        <w:rPr>
          <w:spacing w:val="-13"/>
        </w:rPr>
        <w:t xml:space="preserve"> </w:t>
      </w:r>
      <w:r>
        <w:t>Digitalna</w:t>
      </w:r>
      <w:r>
        <w:rPr>
          <w:spacing w:val="-5"/>
        </w:rPr>
        <w:t xml:space="preserve"> </w:t>
      </w:r>
      <w:r>
        <w:t>transformacija</w:t>
      </w:r>
      <w:r>
        <w:rPr>
          <w:spacing w:val="-6"/>
        </w:rPr>
        <w:t xml:space="preserve"> </w:t>
      </w:r>
      <w:r>
        <w:t>u</w:t>
      </w:r>
      <w:r>
        <w:rPr>
          <w:spacing w:val="-6"/>
        </w:rPr>
        <w:t xml:space="preserve"> </w:t>
      </w:r>
      <w:r>
        <w:rPr>
          <w:spacing w:val="-2"/>
        </w:rPr>
        <w:t>praksi</w:t>
      </w:r>
    </w:p>
    <w:p w14:paraId="2D04FA59">
      <w:pPr>
        <w:spacing w:before="95"/>
        <w:ind w:left="165"/>
        <w:jc w:val="center"/>
        <w:rPr>
          <w:b/>
          <w:sz w:val="28"/>
        </w:rPr>
      </w:pPr>
      <w:bookmarkStart w:id="1" w:name="08.10.2026.,_hotel_Austria_&amp;_Bosnia,_Ili"/>
      <w:bookmarkEnd w:id="1"/>
      <w:r>
        <w:rPr>
          <w:b/>
          <w:spacing w:val="-2"/>
          <w:sz w:val="28"/>
          <w:u w:val="thick"/>
        </w:rPr>
        <w:t>08.10.2026.,</w:t>
      </w:r>
      <w:r>
        <w:rPr>
          <w:b/>
          <w:spacing w:val="-11"/>
          <w:sz w:val="28"/>
          <w:u w:val="thick"/>
        </w:rPr>
        <w:t xml:space="preserve"> </w:t>
      </w:r>
      <w:r>
        <w:rPr>
          <w:b/>
          <w:spacing w:val="-2"/>
          <w:sz w:val="28"/>
          <w:u w:val="thick"/>
        </w:rPr>
        <w:t>hotel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pacing w:val="-2"/>
          <w:sz w:val="28"/>
          <w:u w:val="thick"/>
        </w:rPr>
        <w:t>Austria</w:t>
      </w:r>
      <w:r>
        <w:rPr>
          <w:b/>
          <w:spacing w:val="-10"/>
          <w:sz w:val="28"/>
          <w:u w:val="thick"/>
        </w:rPr>
        <w:t xml:space="preserve"> </w:t>
      </w:r>
      <w:r>
        <w:rPr>
          <w:b/>
          <w:spacing w:val="-2"/>
          <w:sz w:val="28"/>
          <w:u w:val="thick"/>
        </w:rPr>
        <w:t>&amp;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pacing w:val="-2"/>
          <w:sz w:val="28"/>
          <w:u w:val="thick"/>
        </w:rPr>
        <w:t>Bosnia,</w:t>
      </w:r>
      <w:r>
        <w:rPr>
          <w:b/>
          <w:spacing w:val="-10"/>
          <w:sz w:val="28"/>
          <w:u w:val="thick"/>
        </w:rPr>
        <w:t xml:space="preserve"> </w:t>
      </w:r>
      <w:r>
        <w:rPr>
          <w:b/>
          <w:spacing w:val="-2"/>
          <w:sz w:val="28"/>
          <w:u w:val="thick"/>
        </w:rPr>
        <w:t>Ilidža</w:t>
      </w:r>
    </w:p>
    <w:p w14:paraId="683756A9">
      <w:pPr>
        <w:pStyle w:val="4"/>
        <w:spacing w:before="87"/>
        <w:rPr>
          <w:sz w:val="20"/>
        </w:rPr>
      </w:pPr>
    </w:p>
    <w:tbl>
      <w:tblPr>
        <w:tblStyle w:val="3"/>
        <w:tblW w:w="0" w:type="auto"/>
        <w:tblInd w:w="527" w:type="dxa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double" w:color="000000" w:sz="6" w:space="0"/>
          <w:insideV w:val="doub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9"/>
        <w:gridCol w:w="1425"/>
        <w:gridCol w:w="4961"/>
        <w:gridCol w:w="6526"/>
      </w:tblGrid>
      <w:tr w14:paraId="44A5CC36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double" w:color="000000" w:sz="6" w:space="0"/>
            <w:insideV w:val="doub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519" w:type="dxa"/>
          </w:tcPr>
          <w:p w14:paraId="0BA522AD">
            <w:pPr>
              <w:pStyle w:val="6"/>
              <w:spacing w:before="23"/>
              <w:ind w:right="358"/>
              <w:jc w:val="right"/>
              <w:rPr>
                <w:b/>
              </w:rPr>
            </w:pPr>
            <w:r>
              <w:rPr>
                <w:b/>
                <w:spacing w:val="-2"/>
              </w:rPr>
              <w:t>Vrijeme</w:t>
            </w:r>
          </w:p>
        </w:tc>
        <w:tc>
          <w:tcPr>
            <w:tcW w:w="1425" w:type="dxa"/>
          </w:tcPr>
          <w:p w14:paraId="447CA12C">
            <w:pPr>
              <w:pStyle w:val="6"/>
              <w:spacing w:before="23"/>
              <w:ind w:left="506"/>
              <w:rPr>
                <w:b/>
              </w:rPr>
            </w:pPr>
            <w:r>
              <w:rPr>
                <w:b/>
                <w:spacing w:val="-2"/>
              </w:rPr>
              <w:t>Format</w:t>
            </w:r>
          </w:p>
        </w:tc>
        <w:tc>
          <w:tcPr>
            <w:tcW w:w="4961" w:type="dxa"/>
          </w:tcPr>
          <w:p w14:paraId="0CB49FDB">
            <w:pPr>
              <w:pStyle w:val="6"/>
              <w:spacing w:before="23"/>
              <w:ind w:left="46"/>
              <w:jc w:val="center"/>
              <w:rPr>
                <w:b/>
              </w:rPr>
            </w:pPr>
            <w:r>
              <w:rPr>
                <w:b/>
                <w:spacing w:val="-4"/>
              </w:rPr>
              <w:t>Tema</w:t>
            </w:r>
          </w:p>
        </w:tc>
        <w:tc>
          <w:tcPr>
            <w:tcW w:w="6526" w:type="dxa"/>
          </w:tcPr>
          <w:p w14:paraId="08E27586">
            <w:pPr>
              <w:pStyle w:val="6"/>
              <w:spacing w:before="23"/>
              <w:ind w:left="2002"/>
              <w:rPr>
                <w:b/>
              </w:rPr>
            </w:pPr>
            <w:r>
              <w:rPr>
                <w:b/>
              </w:rPr>
              <w:t>Moderator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učesnici</w:t>
            </w:r>
          </w:p>
        </w:tc>
      </w:tr>
      <w:tr w14:paraId="2FEF64A8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double" w:color="000000" w:sz="6" w:space="0"/>
            <w:insideV w:val="doub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1519" w:type="dxa"/>
          </w:tcPr>
          <w:p w14:paraId="0EAAD656">
            <w:pPr>
              <w:pStyle w:val="6"/>
              <w:spacing w:before="22"/>
              <w:ind w:right="307"/>
              <w:jc w:val="right"/>
              <w:rPr>
                <w:b/>
              </w:rPr>
            </w:pPr>
            <w:r>
              <w:rPr>
                <w:b/>
                <w:spacing w:val="-2"/>
              </w:rPr>
              <w:t>09:30–10:00</w:t>
            </w:r>
          </w:p>
        </w:tc>
        <w:tc>
          <w:tcPr>
            <w:tcW w:w="1425" w:type="dxa"/>
          </w:tcPr>
          <w:p w14:paraId="282FA879">
            <w:pPr>
              <w:pStyle w:val="6"/>
              <w:spacing w:before="22"/>
              <w:ind w:left="36"/>
            </w:pPr>
            <w:r>
              <w:rPr>
                <w:spacing w:val="-2"/>
              </w:rPr>
              <w:t>Registracija</w:t>
            </w:r>
          </w:p>
        </w:tc>
        <w:tc>
          <w:tcPr>
            <w:tcW w:w="4961" w:type="dxa"/>
          </w:tcPr>
          <w:p w14:paraId="0D5AC3BA">
            <w:pPr>
              <w:pStyle w:val="6"/>
              <w:spacing w:before="22"/>
              <w:ind w:left="34"/>
            </w:pPr>
            <w:r>
              <w:t>Welcome</w:t>
            </w:r>
            <w:r>
              <w:rPr>
                <w:spacing w:val="-7"/>
              </w:rPr>
              <w:t xml:space="preserve"> </w:t>
            </w:r>
            <w:r>
              <w:t>coffee</w:t>
            </w:r>
            <w:r>
              <w:rPr>
                <w:spacing w:val="-9"/>
              </w:rPr>
              <w:t xml:space="preserve"> </w:t>
            </w:r>
            <w:r>
              <w:t>&amp;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networking</w:t>
            </w:r>
          </w:p>
        </w:tc>
        <w:tc>
          <w:tcPr>
            <w:tcW w:w="6526" w:type="dxa"/>
          </w:tcPr>
          <w:p w14:paraId="0477AF99">
            <w:pPr>
              <w:pStyle w:val="6"/>
            </w:pPr>
          </w:p>
        </w:tc>
      </w:tr>
      <w:tr w14:paraId="532B34E2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double" w:color="000000" w:sz="6" w:space="0"/>
            <w:insideV w:val="doub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519" w:type="dxa"/>
          </w:tcPr>
          <w:p w14:paraId="24056BD2">
            <w:pPr>
              <w:pStyle w:val="6"/>
              <w:spacing w:before="22"/>
              <w:ind w:right="307"/>
              <w:jc w:val="right"/>
              <w:rPr>
                <w:b/>
              </w:rPr>
            </w:pPr>
            <w:r>
              <w:rPr>
                <w:b/>
                <w:spacing w:val="-2"/>
              </w:rPr>
              <w:t>10:00–10:15</w:t>
            </w:r>
          </w:p>
        </w:tc>
        <w:tc>
          <w:tcPr>
            <w:tcW w:w="1425" w:type="dxa"/>
          </w:tcPr>
          <w:p w14:paraId="211A454A">
            <w:pPr>
              <w:pStyle w:val="6"/>
              <w:spacing w:before="22"/>
              <w:ind w:left="36"/>
            </w:pPr>
            <w:r>
              <w:rPr>
                <w:spacing w:val="-2"/>
              </w:rPr>
              <w:t>Otvaranje</w:t>
            </w:r>
          </w:p>
        </w:tc>
        <w:tc>
          <w:tcPr>
            <w:tcW w:w="4961" w:type="dxa"/>
          </w:tcPr>
          <w:p w14:paraId="030B481A">
            <w:pPr>
              <w:pStyle w:val="6"/>
              <w:spacing w:before="22"/>
              <w:ind w:left="34"/>
            </w:pPr>
            <w:r>
              <w:t>Uvodna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obraćanja</w:t>
            </w:r>
          </w:p>
        </w:tc>
        <w:tc>
          <w:tcPr>
            <w:tcW w:w="6526" w:type="dxa"/>
          </w:tcPr>
          <w:p w14:paraId="2C4A03E6">
            <w:pPr>
              <w:pStyle w:val="6"/>
              <w:spacing w:before="22"/>
              <w:ind w:left="36"/>
              <w:rPr>
                <w:b/>
              </w:rPr>
            </w:pPr>
            <w:r>
              <w:rPr>
                <w:b/>
              </w:rPr>
              <w:t>Komora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FBiH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Arhiv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FBiH</w:t>
            </w:r>
          </w:p>
        </w:tc>
      </w:tr>
      <w:tr w14:paraId="2B5C56D3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double" w:color="000000" w:sz="6" w:space="0"/>
            <w:insideV w:val="doub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1519" w:type="dxa"/>
          </w:tcPr>
          <w:p w14:paraId="2A3D55B0">
            <w:pPr>
              <w:pStyle w:val="6"/>
              <w:spacing w:before="159"/>
              <w:ind w:right="307"/>
              <w:jc w:val="right"/>
              <w:rPr>
                <w:b/>
              </w:rPr>
            </w:pPr>
            <w:r>
              <w:rPr>
                <w:b/>
                <w:spacing w:val="-2"/>
              </w:rPr>
              <w:t>10:15–10:30</w:t>
            </w:r>
          </w:p>
        </w:tc>
        <w:tc>
          <w:tcPr>
            <w:tcW w:w="1425" w:type="dxa"/>
          </w:tcPr>
          <w:p w14:paraId="0E12FEEA">
            <w:pPr>
              <w:pStyle w:val="6"/>
              <w:spacing w:before="159"/>
              <w:ind w:left="36"/>
              <w:rPr>
                <w:b/>
              </w:rPr>
            </w:pPr>
            <w:r>
              <w:rPr>
                <w:b/>
              </w:rPr>
              <w:t>EU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Keynote</w:t>
            </w:r>
          </w:p>
        </w:tc>
        <w:tc>
          <w:tcPr>
            <w:tcW w:w="4961" w:type="dxa"/>
          </w:tcPr>
          <w:p w14:paraId="748814C6">
            <w:pPr>
              <w:pStyle w:val="6"/>
              <w:spacing w:before="22"/>
              <w:ind w:left="34" w:right="-27"/>
              <w:rPr>
                <w:b/>
              </w:rPr>
            </w:pPr>
            <w:r>
              <w:rPr>
                <w:b/>
              </w:rPr>
              <w:t>Od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papira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digitalnog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arhiva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iskustvo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Slovenije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 lekcije za BiH</w:t>
            </w:r>
          </w:p>
        </w:tc>
        <w:tc>
          <w:tcPr>
            <w:tcW w:w="6526" w:type="dxa"/>
          </w:tcPr>
          <w:p w14:paraId="364C8B0B">
            <w:pPr>
              <w:pStyle w:val="6"/>
              <w:spacing w:before="159"/>
              <w:ind w:left="36"/>
              <w:rPr>
                <w:b/>
              </w:rPr>
            </w:pPr>
            <w:r>
              <w:rPr>
                <w:b/>
              </w:rPr>
              <w:t>Tatjana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Hajtnik,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Arhiv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Republike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Slovenije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e-</w:t>
            </w:r>
            <w:r>
              <w:rPr>
                <w:b/>
                <w:spacing w:val="-2"/>
              </w:rPr>
              <w:t>ARH.si</w:t>
            </w:r>
          </w:p>
        </w:tc>
      </w:tr>
      <w:tr w14:paraId="28DD281D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double" w:color="000000" w:sz="6" w:space="0"/>
            <w:insideV w:val="doub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1519" w:type="dxa"/>
          </w:tcPr>
          <w:p w14:paraId="6865068D">
            <w:pPr>
              <w:pStyle w:val="6"/>
              <w:rPr>
                <w:b/>
              </w:rPr>
            </w:pPr>
          </w:p>
          <w:p w14:paraId="0A60E5DC">
            <w:pPr>
              <w:pStyle w:val="6"/>
              <w:rPr>
                <w:b/>
              </w:rPr>
            </w:pPr>
          </w:p>
          <w:p w14:paraId="4CEA8FEE">
            <w:pPr>
              <w:pStyle w:val="6"/>
              <w:rPr>
                <w:b/>
              </w:rPr>
            </w:pPr>
          </w:p>
          <w:p w14:paraId="71BB4382">
            <w:pPr>
              <w:pStyle w:val="6"/>
              <w:spacing w:before="38"/>
              <w:rPr>
                <w:b/>
              </w:rPr>
            </w:pPr>
          </w:p>
          <w:p w14:paraId="4A8A73F5">
            <w:pPr>
              <w:pStyle w:val="6"/>
              <w:ind w:right="310"/>
              <w:jc w:val="right"/>
              <w:rPr>
                <w:b/>
              </w:rPr>
            </w:pPr>
            <w:r>
              <w:rPr>
                <w:b/>
                <w:spacing w:val="-2"/>
              </w:rPr>
              <w:t>10:30–11:30</w:t>
            </w:r>
          </w:p>
        </w:tc>
        <w:tc>
          <w:tcPr>
            <w:tcW w:w="1425" w:type="dxa"/>
          </w:tcPr>
          <w:p w14:paraId="48097D46">
            <w:pPr>
              <w:pStyle w:val="6"/>
              <w:rPr>
                <w:b/>
              </w:rPr>
            </w:pPr>
          </w:p>
          <w:p w14:paraId="34F66CEE">
            <w:pPr>
              <w:pStyle w:val="6"/>
              <w:rPr>
                <w:b/>
              </w:rPr>
            </w:pPr>
          </w:p>
          <w:p w14:paraId="2604EBE4">
            <w:pPr>
              <w:pStyle w:val="6"/>
              <w:rPr>
                <w:b/>
              </w:rPr>
            </w:pPr>
          </w:p>
          <w:p w14:paraId="7DADFA79">
            <w:pPr>
              <w:pStyle w:val="6"/>
              <w:spacing w:before="38"/>
              <w:rPr>
                <w:b/>
              </w:rPr>
            </w:pPr>
          </w:p>
          <w:p w14:paraId="1889D1C6">
            <w:pPr>
              <w:pStyle w:val="6"/>
              <w:ind w:left="36"/>
              <w:rPr>
                <w:b/>
              </w:rPr>
            </w:pPr>
            <w:r>
              <w:rPr>
                <w:b/>
              </w:rPr>
              <w:t>PANEL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4961" w:type="dxa"/>
          </w:tcPr>
          <w:p w14:paraId="7ACBD4FE">
            <w:pPr>
              <w:pStyle w:val="6"/>
              <w:rPr>
                <w:b/>
              </w:rPr>
            </w:pPr>
          </w:p>
          <w:p w14:paraId="5A5914D0">
            <w:pPr>
              <w:pStyle w:val="6"/>
              <w:rPr>
                <w:b/>
              </w:rPr>
            </w:pPr>
          </w:p>
          <w:p w14:paraId="7BD5E54B">
            <w:pPr>
              <w:pStyle w:val="6"/>
              <w:spacing w:before="173"/>
              <w:rPr>
                <w:b/>
              </w:rPr>
            </w:pPr>
          </w:p>
          <w:p w14:paraId="7ACCBD5F">
            <w:pPr>
              <w:pStyle w:val="6"/>
              <w:spacing w:before="1"/>
              <w:ind w:left="34"/>
              <w:rPr>
                <w:b/>
              </w:rPr>
            </w:pPr>
            <w:r>
              <w:rPr>
                <w:b/>
              </w:rPr>
              <w:t>Digitalna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BiH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2026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Gdje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smo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gdje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želimo</w:t>
            </w:r>
            <w:r>
              <w:rPr>
                <w:b/>
                <w:spacing w:val="-2"/>
              </w:rPr>
              <w:t xml:space="preserve"> biti?</w:t>
            </w:r>
          </w:p>
        </w:tc>
        <w:tc>
          <w:tcPr>
            <w:tcW w:w="6526" w:type="dxa"/>
          </w:tcPr>
          <w:p w14:paraId="6DA82E61">
            <w:pPr>
              <w:pStyle w:val="6"/>
              <w:spacing w:before="23" w:line="259" w:lineRule="auto"/>
              <w:ind w:left="36" w:right="2620"/>
              <w:rPr>
                <w:b/>
              </w:rPr>
            </w:pPr>
            <w:r>
              <w:rPr>
                <w:spacing w:val="-4"/>
              </w:rPr>
              <w:t>Mod: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prof.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dr.</w:t>
            </w:r>
            <w:r>
              <w:rPr>
                <w:spacing w:val="-32"/>
              </w:rPr>
              <w:t xml:space="preserve"> </w:t>
            </w:r>
            <w:r>
              <w:rPr>
                <w:spacing w:val="-4"/>
              </w:rPr>
              <w:t>sc.</w:t>
            </w:r>
            <w:r>
              <w:rPr>
                <w:spacing w:val="-34"/>
              </w:rPr>
              <w:t xml:space="preserve"> </w:t>
            </w:r>
            <w:r>
              <w:rPr>
                <w:b/>
                <w:spacing w:val="-4"/>
              </w:rPr>
              <w:t>Tomislav</w:t>
            </w:r>
            <w:r>
              <w:rPr>
                <w:b/>
                <w:spacing w:val="-17"/>
              </w:rPr>
              <w:t xml:space="preserve"> </w:t>
            </w:r>
            <w:r>
              <w:rPr>
                <w:b/>
                <w:spacing w:val="-4"/>
              </w:rPr>
              <w:t xml:space="preserve">Volarić </w:t>
            </w:r>
            <w:r>
              <w:rPr>
                <w:b/>
                <w:spacing w:val="-2"/>
              </w:rPr>
              <w:t>Panelisti:</w:t>
            </w:r>
          </w:p>
          <w:p w14:paraId="6C384592">
            <w:pPr>
              <w:pStyle w:val="6"/>
              <w:numPr>
                <w:ilvl w:val="0"/>
                <w:numId w:val="1"/>
              </w:numPr>
              <w:tabs>
                <w:tab w:val="left" w:pos="432"/>
              </w:tabs>
              <w:spacing w:before="8"/>
              <w:ind w:hanging="427"/>
            </w:pPr>
            <w:r>
              <w:t>Hajrudin</w:t>
            </w:r>
            <w:r>
              <w:rPr>
                <w:spacing w:val="-14"/>
              </w:rPr>
              <w:t xml:space="preserve"> </w:t>
            </w:r>
            <w:r>
              <w:t>Ćuprija,</w:t>
            </w:r>
            <w:r>
              <w:rPr>
                <w:spacing w:val="-10"/>
              </w:rPr>
              <w:t xml:space="preserve"> </w:t>
            </w:r>
            <w:r>
              <w:t>Arhiv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FBiH</w:t>
            </w:r>
          </w:p>
          <w:p w14:paraId="01E2AF92">
            <w:pPr>
              <w:pStyle w:val="6"/>
              <w:numPr>
                <w:ilvl w:val="0"/>
                <w:numId w:val="1"/>
              </w:numPr>
              <w:tabs>
                <w:tab w:val="left" w:pos="432"/>
              </w:tabs>
              <w:spacing w:before="6"/>
              <w:ind w:hanging="427"/>
            </w:pPr>
            <w:r>
              <w:t>Edin</w:t>
            </w:r>
            <w:r>
              <w:rPr>
                <w:spacing w:val="-9"/>
              </w:rPr>
              <w:t xml:space="preserve"> </w:t>
            </w:r>
            <w:r>
              <w:t>Forto,</w:t>
            </w:r>
            <w:r>
              <w:rPr>
                <w:spacing w:val="-5"/>
              </w:rPr>
              <w:t xml:space="preserve"> </w:t>
            </w:r>
            <w:r>
              <w:t>Ministarstvo</w:t>
            </w:r>
            <w:r>
              <w:rPr>
                <w:spacing w:val="-13"/>
              </w:rPr>
              <w:t xml:space="preserve"> </w:t>
            </w:r>
            <w:r>
              <w:t>komunikacija</w:t>
            </w:r>
            <w:r>
              <w:rPr>
                <w:spacing w:val="-12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prometa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BiH</w:t>
            </w:r>
          </w:p>
          <w:p w14:paraId="18CB7931">
            <w:pPr>
              <w:pStyle w:val="6"/>
              <w:numPr>
                <w:ilvl w:val="0"/>
                <w:numId w:val="1"/>
              </w:numPr>
              <w:tabs>
                <w:tab w:val="left" w:pos="432"/>
              </w:tabs>
              <w:spacing w:before="23"/>
              <w:ind w:hanging="427"/>
            </w:pPr>
            <w:r>
              <w:t>Tatjana</w:t>
            </w:r>
            <w:r>
              <w:rPr>
                <w:spacing w:val="-13"/>
              </w:rPr>
              <w:t xml:space="preserve"> </w:t>
            </w:r>
            <w:r>
              <w:t>Hajtnik,Arhiv</w:t>
            </w:r>
            <w:r>
              <w:rPr>
                <w:spacing w:val="-10"/>
              </w:rPr>
              <w:t xml:space="preserve"> </w:t>
            </w:r>
            <w:r>
              <w:t>R.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Slovenije</w:t>
            </w:r>
          </w:p>
          <w:p w14:paraId="711303CC">
            <w:pPr>
              <w:pStyle w:val="6"/>
              <w:numPr>
                <w:ilvl w:val="0"/>
                <w:numId w:val="1"/>
              </w:numPr>
              <w:tabs>
                <w:tab w:val="left" w:pos="432"/>
              </w:tabs>
              <w:spacing w:before="30"/>
              <w:ind w:hanging="427"/>
            </w:pPr>
            <w:r>
              <w:t>Jasmin</w:t>
            </w:r>
            <w:r>
              <w:rPr>
                <w:spacing w:val="-10"/>
              </w:rPr>
              <w:t xml:space="preserve"> </w:t>
            </w:r>
            <w:r>
              <w:t>Lizde,</w:t>
            </w:r>
            <w:r>
              <w:rPr>
                <w:spacing w:val="-5"/>
              </w:rPr>
              <w:t xml:space="preserve"> </w:t>
            </w:r>
            <w:r>
              <w:t>EP</w:t>
            </w:r>
            <w:r>
              <w:rPr>
                <w:spacing w:val="-5"/>
              </w:rPr>
              <w:t xml:space="preserve"> BiH</w:t>
            </w:r>
          </w:p>
          <w:p w14:paraId="6A11A30F">
            <w:pPr>
              <w:pStyle w:val="6"/>
              <w:numPr>
                <w:ilvl w:val="0"/>
                <w:numId w:val="1"/>
              </w:numPr>
              <w:tabs>
                <w:tab w:val="left" w:pos="432"/>
              </w:tabs>
              <w:spacing w:before="23" w:line="240" w:lineRule="exact"/>
              <w:ind w:hanging="427"/>
            </w:pPr>
            <w:r>
              <w:t>Admir</w:t>
            </w:r>
            <w:r>
              <w:rPr>
                <w:spacing w:val="-8"/>
              </w:rPr>
              <w:t xml:space="preserve"> </w:t>
            </w:r>
            <w:r>
              <w:t>Kulić,</w:t>
            </w:r>
            <w:r>
              <w:rPr>
                <w:spacing w:val="-9"/>
              </w:rPr>
              <w:t xml:space="preserve"> </w:t>
            </w:r>
            <w:r>
              <w:t>CloudIT</w:t>
            </w:r>
            <w:r>
              <w:rPr>
                <w:spacing w:val="-8"/>
              </w:rPr>
              <w:t xml:space="preserve"> </w:t>
            </w:r>
            <w:r>
              <w:t>d.o.o.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Sarajevo</w:t>
            </w:r>
          </w:p>
        </w:tc>
      </w:tr>
      <w:tr w14:paraId="3069C934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double" w:color="000000" w:sz="6" w:space="0"/>
            <w:insideV w:val="doub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519" w:type="dxa"/>
          </w:tcPr>
          <w:p w14:paraId="58FDF7AE">
            <w:pPr>
              <w:pStyle w:val="6"/>
              <w:spacing w:before="24"/>
              <w:ind w:right="310"/>
              <w:jc w:val="right"/>
              <w:rPr>
                <w:b/>
              </w:rPr>
            </w:pPr>
            <w:r>
              <w:rPr>
                <w:b/>
                <w:spacing w:val="-2"/>
              </w:rPr>
              <w:t>11:30–11:45</w:t>
            </w:r>
          </w:p>
        </w:tc>
        <w:tc>
          <w:tcPr>
            <w:tcW w:w="1425" w:type="dxa"/>
          </w:tcPr>
          <w:p w14:paraId="6D1C8769">
            <w:pPr>
              <w:pStyle w:val="6"/>
              <w:spacing w:before="24"/>
              <w:ind w:left="36"/>
            </w:pPr>
            <w:r>
              <w:rPr>
                <w:spacing w:val="-2"/>
              </w:rPr>
              <w:t>Pauza</w:t>
            </w:r>
          </w:p>
        </w:tc>
        <w:tc>
          <w:tcPr>
            <w:tcW w:w="4961" w:type="dxa"/>
          </w:tcPr>
          <w:p w14:paraId="069E58CF">
            <w:pPr>
              <w:pStyle w:val="6"/>
              <w:spacing w:before="24"/>
              <w:ind w:left="34"/>
            </w:pPr>
            <w:r>
              <w:t>Coffee</w:t>
            </w:r>
            <w:r>
              <w:rPr>
                <w:spacing w:val="-10"/>
              </w:rPr>
              <w:t xml:space="preserve"> </w:t>
            </w:r>
            <w:r>
              <w:t>&amp;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networking</w:t>
            </w:r>
          </w:p>
        </w:tc>
        <w:tc>
          <w:tcPr>
            <w:tcW w:w="6526" w:type="dxa"/>
          </w:tcPr>
          <w:p w14:paraId="51C7376E">
            <w:pPr>
              <w:pStyle w:val="6"/>
            </w:pPr>
          </w:p>
        </w:tc>
      </w:tr>
      <w:tr w14:paraId="218C41F5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double" w:color="000000" w:sz="6" w:space="0"/>
            <w:insideV w:val="doub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519" w:type="dxa"/>
          </w:tcPr>
          <w:p w14:paraId="38FB73C4">
            <w:pPr>
              <w:pStyle w:val="6"/>
              <w:spacing w:before="165"/>
              <w:ind w:right="310"/>
              <w:jc w:val="right"/>
              <w:rPr>
                <w:b/>
              </w:rPr>
            </w:pPr>
            <w:r>
              <w:rPr>
                <w:b/>
                <w:spacing w:val="-2"/>
              </w:rPr>
              <w:t>11:45–12:00</w:t>
            </w:r>
          </w:p>
        </w:tc>
        <w:tc>
          <w:tcPr>
            <w:tcW w:w="1425" w:type="dxa"/>
          </w:tcPr>
          <w:p w14:paraId="3AF78A09">
            <w:pPr>
              <w:pStyle w:val="6"/>
              <w:spacing w:before="146" w:line="252" w:lineRule="exact"/>
              <w:ind w:left="36" w:right="427"/>
              <w:rPr>
                <w:b/>
              </w:rPr>
            </w:pPr>
            <w:r>
              <w:rPr>
                <w:b/>
                <w:spacing w:val="-4"/>
              </w:rPr>
              <w:t xml:space="preserve">CASE </w:t>
            </w:r>
            <w:r>
              <w:rPr>
                <w:b/>
              </w:rPr>
              <w:t>STUDY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4961" w:type="dxa"/>
          </w:tcPr>
          <w:p w14:paraId="56350D4F">
            <w:pPr>
              <w:pStyle w:val="6"/>
              <w:spacing w:before="45" w:line="266" w:lineRule="auto"/>
              <w:ind w:left="34"/>
              <w:rPr>
                <w:b/>
              </w:rPr>
            </w:pPr>
            <w:r>
              <w:rPr>
                <w:b/>
              </w:rPr>
              <w:t>Digitalna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transformacija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u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brojkama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od dokumenta do digitalnog procesa</w:t>
            </w:r>
          </w:p>
        </w:tc>
        <w:tc>
          <w:tcPr>
            <w:tcW w:w="6526" w:type="dxa"/>
          </w:tcPr>
          <w:p w14:paraId="199C385F">
            <w:pPr>
              <w:pStyle w:val="6"/>
              <w:spacing w:before="165"/>
              <w:ind w:left="36"/>
              <w:rPr>
                <w:b/>
              </w:rPr>
            </w:pPr>
            <w:r>
              <w:rPr>
                <w:b/>
              </w:rPr>
              <w:t>Digitalizacija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velikog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sistema: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EPBiH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+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CloudIT</w:t>
            </w:r>
          </w:p>
        </w:tc>
      </w:tr>
      <w:tr w14:paraId="6EE5536F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double" w:color="000000" w:sz="6" w:space="0"/>
            <w:insideV w:val="doub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7" w:hRule="atLeast"/>
        </w:trPr>
        <w:tc>
          <w:tcPr>
            <w:tcW w:w="1519" w:type="dxa"/>
          </w:tcPr>
          <w:p w14:paraId="2B7C778B">
            <w:pPr>
              <w:pStyle w:val="6"/>
              <w:rPr>
                <w:b/>
              </w:rPr>
            </w:pPr>
          </w:p>
          <w:p w14:paraId="1BBF2F24">
            <w:pPr>
              <w:pStyle w:val="6"/>
              <w:rPr>
                <w:b/>
              </w:rPr>
            </w:pPr>
          </w:p>
          <w:p w14:paraId="3AC25216">
            <w:pPr>
              <w:pStyle w:val="6"/>
              <w:spacing w:before="164"/>
              <w:rPr>
                <w:b/>
              </w:rPr>
            </w:pPr>
          </w:p>
          <w:p w14:paraId="3BC5FC02">
            <w:pPr>
              <w:pStyle w:val="6"/>
              <w:spacing w:before="1"/>
              <w:ind w:right="310"/>
              <w:jc w:val="right"/>
              <w:rPr>
                <w:b/>
              </w:rPr>
            </w:pPr>
            <w:r>
              <w:rPr>
                <w:b/>
                <w:spacing w:val="-2"/>
              </w:rPr>
              <w:t>12:00–13:00</w:t>
            </w:r>
          </w:p>
        </w:tc>
        <w:tc>
          <w:tcPr>
            <w:tcW w:w="1425" w:type="dxa"/>
          </w:tcPr>
          <w:p w14:paraId="412CA5C7">
            <w:pPr>
              <w:pStyle w:val="6"/>
              <w:rPr>
                <w:b/>
              </w:rPr>
            </w:pPr>
          </w:p>
          <w:p w14:paraId="10B0BDB3">
            <w:pPr>
              <w:pStyle w:val="6"/>
              <w:rPr>
                <w:b/>
              </w:rPr>
            </w:pPr>
          </w:p>
          <w:p w14:paraId="7488D785">
            <w:pPr>
              <w:pStyle w:val="6"/>
              <w:spacing w:before="164"/>
              <w:rPr>
                <w:b/>
              </w:rPr>
            </w:pPr>
          </w:p>
          <w:p w14:paraId="670BF6B0">
            <w:pPr>
              <w:pStyle w:val="6"/>
              <w:spacing w:before="1"/>
              <w:ind w:left="36"/>
              <w:rPr>
                <w:b/>
              </w:rPr>
            </w:pPr>
            <w:r>
              <w:rPr>
                <w:b/>
              </w:rPr>
              <w:t>PANEL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4961" w:type="dxa"/>
          </w:tcPr>
          <w:p w14:paraId="7A796215">
            <w:pPr>
              <w:pStyle w:val="6"/>
              <w:rPr>
                <w:b/>
              </w:rPr>
            </w:pPr>
          </w:p>
          <w:p w14:paraId="74D546A5">
            <w:pPr>
              <w:pStyle w:val="6"/>
              <w:rPr>
                <w:b/>
              </w:rPr>
            </w:pPr>
          </w:p>
          <w:p w14:paraId="46B54FCE">
            <w:pPr>
              <w:pStyle w:val="6"/>
              <w:spacing w:before="30"/>
              <w:rPr>
                <w:b/>
              </w:rPr>
            </w:pPr>
          </w:p>
          <w:p w14:paraId="2EFE96A8">
            <w:pPr>
              <w:pStyle w:val="6"/>
              <w:ind w:left="34" w:right="64"/>
              <w:rPr>
                <w:b/>
              </w:rPr>
            </w:pPr>
            <w:r>
              <w:rPr>
                <w:b/>
              </w:rPr>
              <w:t>Digitalna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transformacija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u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praksi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šta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su kompanije u BiH zaista uradile?</w:t>
            </w:r>
          </w:p>
        </w:tc>
        <w:tc>
          <w:tcPr>
            <w:tcW w:w="6526" w:type="dxa"/>
          </w:tcPr>
          <w:p w14:paraId="0BDC772C">
            <w:pPr>
              <w:pStyle w:val="6"/>
              <w:spacing w:before="24"/>
              <w:ind w:left="36" w:right="3777"/>
              <w:rPr>
                <w:b/>
              </w:rPr>
            </w:pPr>
            <w:r>
              <w:t>Mod:</w:t>
            </w:r>
            <w:r>
              <w:rPr>
                <w:spacing w:val="-16"/>
              </w:rPr>
              <w:t xml:space="preserve"> </w:t>
            </w:r>
            <w:r>
              <w:rPr>
                <w:b/>
              </w:rPr>
              <w:t>Edin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</w:rPr>
              <w:t>Mehić,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Bloomteq, </w:t>
            </w:r>
            <w:r>
              <w:rPr>
                <w:b/>
                <w:color w:val="FF0000"/>
                <w:spacing w:val="-4"/>
              </w:rPr>
              <w:t>TBC</w:t>
            </w:r>
          </w:p>
          <w:p w14:paraId="4BF0017E">
            <w:pPr>
              <w:pStyle w:val="6"/>
              <w:spacing w:before="22"/>
              <w:ind w:left="36"/>
              <w:rPr>
                <w:b/>
              </w:rPr>
            </w:pPr>
            <w:r>
              <w:rPr>
                <w:b/>
                <w:spacing w:val="-2"/>
              </w:rPr>
              <w:t>Panelisti:</w:t>
            </w:r>
          </w:p>
          <w:p w14:paraId="705BDB90">
            <w:pPr>
              <w:pStyle w:val="6"/>
              <w:numPr>
                <w:ilvl w:val="0"/>
                <w:numId w:val="2"/>
              </w:numPr>
              <w:tabs>
                <w:tab w:val="left" w:pos="224"/>
              </w:tabs>
              <w:spacing w:before="15"/>
              <w:ind w:left="224" w:hanging="219"/>
            </w:pPr>
            <w:r>
              <w:t>BH</w:t>
            </w:r>
            <w:r>
              <w:rPr>
                <w:spacing w:val="-11"/>
              </w:rPr>
              <w:t xml:space="preserve"> </w:t>
            </w:r>
            <w:r>
              <w:t>Telecom,</w:t>
            </w:r>
            <w:r>
              <w:rPr>
                <w:spacing w:val="-13"/>
              </w:rPr>
              <w:t xml:space="preserve"> </w:t>
            </w:r>
            <w:r>
              <w:rPr>
                <w:color w:val="FF0000"/>
                <w:spacing w:val="-5"/>
              </w:rPr>
              <w:t>TBC</w:t>
            </w:r>
          </w:p>
          <w:p w14:paraId="7D30EC38">
            <w:pPr>
              <w:pStyle w:val="6"/>
              <w:numPr>
                <w:ilvl w:val="0"/>
                <w:numId w:val="2"/>
              </w:numPr>
              <w:tabs>
                <w:tab w:val="left" w:pos="224"/>
              </w:tabs>
              <w:spacing w:before="23"/>
              <w:ind w:left="224" w:hanging="219"/>
            </w:pPr>
            <w:r>
              <w:t>BH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pošta,</w:t>
            </w:r>
            <w:r>
              <w:rPr>
                <w:color w:val="FF0000"/>
                <w:spacing w:val="-2"/>
              </w:rPr>
              <w:t>TBC</w:t>
            </w:r>
          </w:p>
          <w:p w14:paraId="1EC7DEFE">
            <w:pPr>
              <w:pStyle w:val="6"/>
              <w:numPr>
                <w:ilvl w:val="0"/>
                <w:numId w:val="2"/>
              </w:numPr>
              <w:tabs>
                <w:tab w:val="left" w:pos="224"/>
              </w:tabs>
              <w:spacing w:before="23"/>
              <w:ind w:left="224" w:hanging="219"/>
            </w:pPr>
            <w:r>
              <w:t>Sanjin</w:t>
            </w:r>
            <w:r>
              <w:rPr>
                <w:spacing w:val="-9"/>
              </w:rPr>
              <w:t xml:space="preserve"> </w:t>
            </w:r>
            <w:r>
              <w:t>Tankošić,</w:t>
            </w:r>
            <w:r>
              <w:rPr>
                <w:spacing w:val="-7"/>
              </w:rPr>
              <w:t xml:space="preserve"> </w:t>
            </w:r>
            <w:r>
              <w:t>Wienner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osiguranje</w:t>
            </w:r>
          </w:p>
          <w:p w14:paraId="147DEB99">
            <w:pPr>
              <w:pStyle w:val="6"/>
              <w:numPr>
                <w:ilvl w:val="0"/>
                <w:numId w:val="2"/>
              </w:numPr>
              <w:tabs>
                <w:tab w:val="left" w:pos="224"/>
              </w:tabs>
              <w:spacing w:before="16"/>
              <w:ind w:left="224" w:hanging="219"/>
            </w:pPr>
            <w:r>
              <w:t>Federalno</w:t>
            </w:r>
            <w:r>
              <w:rPr>
                <w:spacing w:val="-5"/>
              </w:rPr>
              <w:t xml:space="preserve"> </w:t>
            </w:r>
            <w:r>
              <w:t>ministarstvo</w:t>
            </w:r>
            <w:r>
              <w:rPr>
                <w:spacing w:val="-5"/>
              </w:rPr>
              <w:t xml:space="preserve"> </w:t>
            </w:r>
            <w:r>
              <w:t>rada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socijalne</w:t>
            </w:r>
            <w:r>
              <w:rPr>
                <w:spacing w:val="-7"/>
              </w:rPr>
              <w:t xml:space="preserve"> </w:t>
            </w:r>
            <w:r>
              <w:t>politike</w:t>
            </w:r>
          </w:p>
        </w:tc>
      </w:tr>
    </w:tbl>
    <w:p w14:paraId="60CB795C">
      <w:pPr>
        <w:pStyle w:val="6"/>
        <w:sectPr>
          <w:headerReference r:id="rId3" w:type="default"/>
          <w:type w:val="continuous"/>
          <w:pgSz w:w="16840" w:h="11910" w:orient="landscape"/>
          <w:pgMar w:top="1640" w:right="992" w:bottom="280" w:left="850" w:header="576" w:footer="0" w:gutter="0"/>
          <w:pgNumType w:start="1"/>
          <w:cols w:space="720" w:num="1"/>
        </w:sectPr>
      </w:pPr>
    </w:p>
    <w:p w14:paraId="18C4BB8C">
      <w:pPr>
        <w:pStyle w:val="4"/>
        <w:spacing w:before="4"/>
        <w:rPr>
          <w:sz w:val="12"/>
        </w:rPr>
      </w:pPr>
    </w:p>
    <w:tbl>
      <w:tblPr>
        <w:tblStyle w:val="3"/>
        <w:tblW w:w="0" w:type="auto"/>
        <w:tblInd w:w="87" w:type="dxa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double" w:color="000000" w:sz="6" w:space="0"/>
          <w:insideV w:val="doub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3"/>
        <w:gridCol w:w="1811"/>
        <w:gridCol w:w="4961"/>
        <w:gridCol w:w="6139"/>
      </w:tblGrid>
      <w:tr w14:paraId="5D31B964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double" w:color="000000" w:sz="6" w:space="0"/>
            <w:insideV w:val="doub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573" w:type="dxa"/>
          </w:tcPr>
          <w:p w14:paraId="7575D769">
            <w:pPr>
              <w:pStyle w:val="6"/>
              <w:spacing w:before="22"/>
              <w:ind w:left="3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Vrijeme</w:t>
            </w:r>
          </w:p>
        </w:tc>
        <w:tc>
          <w:tcPr>
            <w:tcW w:w="1811" w:type="dxa"/>
          </w:tcPr>
          <w:p w14:paraId="3EDE8489">
            <w:pPr>
              <w:pStyle w:val="6"/>
              <w:spacing w:before="22"/>
              <w:ind w:left="5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Format</w:t>
            </w:r>
          </w:p>
        </w:tc>
        <w:tc>
          <w:tcPr>
            <w:tcW w:w="4961" w:type="dxa"/>
          </w:tcPr>
          <w:p w14:paraId="7CDA88E4">
            <w:pPr>
              <w:pStyle w:val="6"/>
              <w:spacing w:before="22"/>
              <w:ind w:left="46" w:righ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Tema</w:t>
            </w:r>
          </w:p>
        </w:tc>
        <w:tc>
          <w:tcPr>
            <w:tcW w:w="6139" w:type="dxa"/>
          </w:tcPr>
          <w:p w14:paraId="6C5989BE">
            <w:pPr>
              <w:pStyle w:val="6"/>
              <w:spacing w:before="22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Moderator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učesnici</w:t>
            </w:r>
          </w:p>
        </w:tc>
      </w:tr>
      <w:tr w14:paraId="1F98E3DB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double" w:color="000000" w:sz="6" w:space="0"/>
            <w:insideV w:val="doub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573" w:type="dxa"/>
          </w:tcPr>
          <w:p w14:paraId="03F45FDD">
            <w:pPr>
              <w:pStyle w:val="6"/>
              <w:spacing w:before="22"/>
              <w:ind w:left="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13:00–</w:t>
            </w:r>
            <w:r>
              <w:rPr>
                <w:b/>
                <w:spacing w:val="-4"/>
                <w:sz w:val="24"/>
              </w:rPr>
              <w:t>14:00</w:t>
            </w:r>
          </w:p>
        </w:tc>
        <w:tc>
          <w:tcPr>
            <w:tcW w:w="1811" w:type="dxa"/>
          </w:tcPr>
          <w:p w14:paraId="55B9C1B5">
            <w:pPr>
              <w:pStyle w:val="6"/>
              <w:spacing w:before="22"/>
              <w:ind w:left="35"/>
              <w:rPr>
                <w:sz w:val="24"/>
              </w:rPr>
            </w:pPr>
            <w:r>
              <w:rPr>
                <w:sz w:val="24"/>
              </w:rPr>
              <w:t>Ručak,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pauza</w:t>
            </w:r>
          </w:p>
        </w:tc>
        <w:tc>
          <w:tcPr>
            <w:tcW w:w="4961" w:type="dxa"/>
          </w:tcPr>
          <w:p w14:paraId="78C0F2E2">
            <w:pPr>
              <w:pStyle w:val="6"/>
              <w:spacing w:before="22"/>
              <w:ind w:left="34"/>
              <w:rPr>
                <w:sz w:val="24"/>
              </w:rPr>
            </w:pPr>
            <w:r>
              <w:rPr>
                <w:sz w:val="24"/>
              </w:rPr>
              <w:t>Business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lunch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networking</w:t>
            </w:r>
          </w:p>
        </w:tc>
        <w:tc>
          <w:tcPr>
            <w:tcW w:w="6139" w:type="dxa"/>
          </w:tcPr>
          <w:p w14:paraId="390B8AE2">
            <w:pPr>
              <w:pStyle w:val="6"/>
              <w:rPr>
                <w:sz w:val="24"/>
              </w:rPr>
            </w:pPr>
          </w:p>
        </w:tc>
      </w:tr>
      <w:tr w14:paraId="3B321CFC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double" w:color="000000" w:sz="6" w:space="0"/>
            <w:insideV w:val="doub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73" w:type="dxa"/>
          </w:tcPr>
          <w:p w14:paraId="3D22E202">
            <w:pPr>
              <w:pStyle w:val="6"/>
              <w:spacing w:before="163"/>
              <w:ind w:left="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14:00–</w:t>
            </w:r>
            <w:r>
              <w:rPr>
                <w:b/>
                <w:spacing w:val="-4"/>
                <w:sz w:val="24"/>
              </w:rPr>
              <w:t>14:15</w:t>
            </w:r>
          </w:p>
        </w:tc>
        <w:tc>
          <w:tcPr>
            <w:tcW w:w="1811" w:type="dxa"/>
          </w:tcPr>
          <w:p w14:paraId="124F3840">
            <w:pPr>
              <w:pStyle w:val="6"/>
              <w:spacing w:before="163"/>
              <w:ind w:left="35"/>
              <w:rPr>
                <w:b/>
                <w:sz w:val="24"/>
              </w:rPr>
            </w:pPr>
            <w:r>
              <w:rPr>
                <w:b/>
                <w:sz w:val="24"/>
              </w:rPr>
              <w:t>CASE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STUDY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961" w:type="dxa"/>
          </w:tcPr>
          <w:p w14:paraId="222500B2">
            <w:pPr>
              <w:pStyle w:val="6"/>
              <w:spacing w:before="18" w:line="280" w:lineRule="atLeast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Cyber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incident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praksi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od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detekcije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do </w:t>
            </w:r>
            <w:r>
              <w:rPr>
                <w:b/>
                <w:spacing w:val="-2"/>
                <w:sz w:val="24"/>
              </w:rPr>
              <w:t>oporavka</w:t>
            </w:r>
          </w:p>
        </w:tc>
        <w:tc>
          <w:tcPr>
            <w:tcW w:w="6139" w:type="dxa"/>
          </w:tcPr>
          <w:p w14:paraId="47EE17AA">
            <w:pPr>
              <w:pStyle w:val="6"/>
              <w:spacing w:before="163"/>
              <w:ind w:left="36"/>
              <w:rPr>
                <w:b/>
                <w:sz w:val="24"/>
              </w:rPr>
            </w:pPr>
            <w:r>
              <w:rPr>
                <w:b/>
                <w:sz w:val="24"/>
              </w:rPr>
              <w:t>Muris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ČELJO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Kodeks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d.o.o.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Sarajevo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security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ekspert</w:t>
            </w:r>
          </w:p>
        </w:tc>
      </w:tr>
      <w:tr w14:paraId="31F2CAB2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double" w:color="000000" w:sz="6" w:space="0"/>
            <w:insideV w:val="doub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573" w:type="dxa"/>
            <w:tcBorders>
              <w:bottom w:val="nil"/>
            </w:tcBorders>
          </w:tcPr>
          <w:p w14:paraId="36C1A74C">
            <w:pPr>
              <w:pStyle w:val="6"/>
              <w:rPr>
                <w:sz w:val="24"/>
              </w:rPr>
            </w:pPr>
          </w:p>
        </w:tc>
        <w:tc>
          <w:tcPr>
            <w:tcW w:w="1811" w:type="dxa"/>
            <w:tcBorders>
              <w:bottom w:val="nil"/>
            </w:tcBorders>
          </w:tcPr>
          <w:p w14:paraId="4ACCA2BE">
            <w:pPr>
              <w:pStyle w:val="6"/>
              <w:rPr>
                <w:sz w:val="24"/>
              </w:rPr>
            </w:pPr>
          </w:p>
        </w:tc>
        <w:tc>
          <w:tcPr>
            <w:tcW w:w="4961" w:type="dxa"/>
            <w:tcBorders>
              <w:bottom w:val="nil"/>
            </w:tcBorders>
          </w:tcPr>
          <w:p w14:paraId="5D222928">
            <w:pPr>
              <w:pStyle w:val="6"/>
              <w:rPr>
                <w:sz w:val="24"/>
              </w:rPr>
            </w:pPr>
          </w:p>
        </w:tc>
        <w:tc>
          <w:tcPr>
            <w:tcW w:w="6139" w:type="dxa"/>
            <w:tcBorders>
              <w:bottom w:val="nil"/>
            </w:tcBorders>
          </w:tcPr>
          <w:p w14:paraId="6A02A9FB">
            <w:pPr>
              <w:pStyle w:val="6"/>
              <w:spacing w:before="22"/>
              <w:ind w:left="36"/>
              <w:rPr>
                <w:b/>
                <w:sz w:val="24"/>
              </w:rPr>
            </w:pPr>
            <w:r>
              <w:rPr>
                <w:sz w:val="24"/>
              </w:rPr>
              <w:t>Mod: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Admir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Delić,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color w:val="FF0000"/>
                <w:spacing w:val="-5"/>
                <w:sz w:val="24"/>
              </w:rPr>
              <w:t>TBC</w:t>
            </w:r>
          </w:p>
        </w:tc>
      </w:tr>
      <w:tr w14:paraId="0A7EA11B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double" w:color="000000" w:sz="6" w:space="0"/>
            <w:insideV w:val="doub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7" w:hRule="atLeast"/>
        </w:trPr>
        <w:tc>
          <w:tcPr>
            <w:tcW w:w="1573" w:type="dxa"/>
            <w:tcBorders>
              <w:top w:val="nil"/>
            </w:tcBorders>
          </w:tcPr>
          <w:p w14:paraId="64E297FC">
            <w:pPr>
              <w:pStyle w:val="6"/>
              <w:spacing w:before="141"/>
              <w:rPr>
                <w:b/>
                <w:sz w:val="24"/>
              </w:rPr>
            </w:pPr>
          </w:p>
          <w:p w14:paraId="552B2C29">
            <w:pPr>
              <w:pStyle w:val="6"/>
              <w:ind w:left="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14:15–15:15</w:t>
            </w:r>
          </w:p>
        </w:tc>
        <w:tc>
          <w:tcPr>
            <w:tcW w:w="1811" w:type="dxa"/>
            <w:tcBorders>
              <w:top w:val="nil"/>
            </w:tcBorders>
          </w:tcPr>
          <w:p w14:paraId="3F7CBA30">
            <w:pPr>
              <w:pStyle w:val="6"/>
              <w:spacing w:before="141"/>
              <w:rPr>
                <w:b/>
                <w:sz w:val="24"/>
              </w:rPr>
            </w:pPr>
          </w:p>
          <w:p w14:paraId="59DD49CE">
            <w:pPr>
              <w:pStyle w:val="6"/>
              <w:ind w:left="35"/>
              <w:rPr>
                <w:b/>
                <w:sz w:val="24"/>
              </w:rPr>
            </w:pPr>
            <w:r>
              <w:rPr>
                <w:b/>
                <w:sz w:val="24"/>
              </w:rPr>
              <w:t>PANEL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961" w:type="dxa"/>
            <w:tcBorders>
              <w:top w:val="nil"/>
            </w:tcBorders>
          </w:tcPr>
          <w:p w14:paraId="74591CA8">
            <w:pPr>
              <w:pStyle w:val="6"/>
              <w:spacing w:before="136" w:line="242" w:lineRule="auto"/>
              <w:ind w:left="34" w:right="64"/>
              <w:rPr>
                <w:b/>
                <w:sz w:val="24"/>
              </w:rPr>
            </w:pPr>
            <w:r>
              <w:rPr>
                <w:b/>
                <w:sz w:val="24"/>
              </w:rPr>
              <w:t>Sigurnost digitalnog poslovanja – od dokumenta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digitalnog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identiteta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cyber </w:t>
            </w:r>
            <w:r>
              <w:rPr>
                <w:b/>
                <w:spacing w:val="-2"/>
                <w:sz w:val="24"/>
              </w:rPr>
              <w:t>otpornosti</w:t>
            </w:r>
          </w:p>
        </w:tc>
        <w:tc>
          <w:tcPr>
            <w:tcW w:w="6139" w:type="dxa"/>
            <w:tcBorders>
              <w:top w:val="nil"/>
            </w:tcBorders>
          </w:tcPr>
          <w:p w14:paraId="5CD637AD">
            <w:pPr>
              <w:pStyle w:val="6"/>
              <w:spacing w:before="175"/>
              <w:ind w:left="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Panelisti:</w:t>
            </w:r>
          </w:p>
          <w:p w14:paraId="2436F99A">
            <w:pPr>
              <w:pStyle w:val="6"/>
              <w:numPr>
                <w:ilvl w:val="0"/>
                <w:numId w:val="3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Almir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Badnjević,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IDDEEA</w:t>
            </w:r>
          </w:p>
          <w:p w14:paraId="5645D5FE">
            <w:pPr>
              <w:pStyle w:val="6"/>
              <w:numPr>
                <w:ilvl w:val="0"/>
                <w:numId w:val="3"/>
              </w:numPr>
              <w:tabs>
                <w:tab w:val="left" w:pos="245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>Jasmin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Azemović,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HTEC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</w:p>
          <w:p w14:paraId="6AD1A402">
            <w:pPr>
              <w:pStyle w:val="6"/>
              <w:numPr>
                <w:ilvl w:val="0"/>
                <w:numId w:val="3"/>
              </w:numPr>
              <w:tabs>
                <w:tab w:val="left" w:pos="245"/>
              </w:tabs>
              <w:spacing w:before="8"/>
              <w:rPr>
                <w:sz w:val="24"/>
              </w:rPr>
            </w:pPr>
            <w:r>
              <w:rPr>
                <w:sz w:val="24"/>
              </w:rPr>
              <w:t>Nađa Halebić,</w:t>
            </w:r>
            <w:r>
              <w:rPr>
                <w:spacing w:val="-5"/>
                <w:sz w:val="24"/>
              </w:rPr>
              <w:t xml:space="preserve"> stručnjak za cyber sigurnost </w:t>
            </w:r>
            <w:r>
              <w:rPr>
                <w:sz w:val="24"/>
              </w:rPr>
              <w:t>ALEM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SISTEM,</w:t>
            </w:r>
            <w:r>
              <w:rPr>
                <w:spacing w:val="-8"/>
                <w:sz w:val="24"/>
              </w:rPr>
              <w:t xml:space="preserve"> </w:t>
            </w:r>
          </w:p>
          <w:p w14:paraId="37A69DE2">
            <w:pPr>
              <w:pStyle w:val="6"/>
              <w:numPr>
                <w:ilvl w:val="0"/>
                <w:numId w:val="3"/>
              </w:numPr>
              <w:tabs>
                <w:tab w:val="left" w:pos="245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Ziraat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Banka,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pacing w:val="-5"/>
                <w:sz w:val="24"/>
              </w:rPr>
              <w:t>TBC</w:t>
            </w:r>
          </w:p>
          <w:p w14:paraId="35E7191A">
            <w:pPr>
              <w:pStyle w:val="6"/>
              <w:numPr>
                <w:ilvl w:val="0"/>
                <w:numId w:val="3"/>
              </w:numPr>
              <w:tabs>
                <w:tab w:val="left" w:pos="245"/>
              </w:tabs>
              <w:spacing w:line="260" w:lineRule="exact"/>
              <w:rPr>
                <w:sz w:val="24"/>
              </w:rPr>
            </w:pPr>
            <w:bookmarkStart w:id="2" w:name="_GoBack"/>
            <w:bookmarkEnd w:id="2"/>
            <w:r>
              <w:rPr>
                <w:spacing w:val="-5"/>
                <w:sz w:val="24"/>
              </w:rPr>
              <w:t xml:space="preserve">AS </w:t>
            </w:r>
            <w:r>
              <w:rPr>
                <w:rFonts w:hint="default"/>
                <w:spacing w:val="-5"/>
                <w:sz w:val="24"/>
                <w:lang w:val="bs-Latn-BA"/>
              </w:rPr>
              <w:t xml:space="preserve">Group, </w:t>
            </w:r>
            <w:r>
              <w:rPr>
                <w:rFonts w:hint="default"/>
                <w:color w:val="FF0000"/>
                <w:spacing w:val="-5"/>
                <w:sz w:val="24"/>
                <w:lang w:val="bs-Latn-BA"/>
              </w:rPr>
              <w:t>TBC</w:t>
            </w:r>
          </w:p>
        </w:tc>
      </w:tr>
      <w:tr w14:paraId="64905ADC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double" w:color="000000" w:sz="6" w:space="0"/>
            <w:insideV w:val="doub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573" w:type="dxa"/>
          </w:tcPr>
          <w:p w14:paraId="46F840D6">
            <w:pPr>
              <w:pStyle w:val="6"/>
              <w:spacing w:before="24" w:line="275" w:lineRule="exact"/>
              <w:ind w:left="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15:15–</w:t>
            </w:r>
            <w:r>
              <w:rPr>
                <w:b/>
                <w:spacing w:val="-4"/>
                <w:sz w:val="24"/>
              </w:rPr>
              <w:t>15:30</w:t>
            </w:r>
          </w:p>
        </w:tc>
        <w:tc>
          <w:tcPr>
            <w:tcW w:w="1811" w:type="dxa"/>
          </w:tcPr>
          <w:p w14:paraId="297EA7A2">
            <w:pPr>
              <w:pStyle w:val="6"/>
              <w:spacing w:before="24" w:line="275" w:lineRule="exact"/>
              <w:ind w:left="35"/>
              <w:rPr>
                <w:b/>
                <w:sz w:val="24"/>
              </w:rPr>
            </w:pPr>
            <w:r>
              <w:rPr>
                <w:b/>
                <w:sz w:val="24"/>
              </w:rPr>
              <w:t>AI LIVE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CASE</w:t>
            </w:r>
          </w:p>
        </w:tc>
        <w:tc>
          <w:tcPr>
            <w:tcW w:w="4961" w:type="dxa"/>
          </w:tcPr>
          <w:p w14:paraId="34B501E4">
            <w:pPr>
              <w:pStyle w:val="6"/>
              <w:spacing w:before="24" w:line="275" w:lineRule="exact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AI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praksi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dokumenta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podatka</w:t>
            </w:r>
          </w:p>
        </w:tc>
        <w:tc>
          <w:tcPr>
            <w:tcW w:w="6139" w:type="dxa"/>
          </w:tcPr>
          <w:p w14:paraId="431FE153">
            <w:pPr>
              <w:pStyle w:val="6"/>
              <w:spacing w:before="24" w:line="275" w:lineRule="exact"/>
              <w:ind w:left="36"/>
              <w:rPr>
                <w:b/>
                <w:sz w:val="24"/>
              </w:rPr>
            </w:pPr>
            <w:r>
              <w:rPr>
                <w:b/>
                <w:sz w:val="24"/>
              </w:rPr>
              <w:t>Vedad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HASANAGIĆ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Evolt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d.o.o.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Sarajevo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ekspert</w:t>
            </w:r>
          </w:p>
        </w:tc>
      </w:tr>
      <w:tr w14:paraId="4F0AF922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double" w:color="000000" w:sz="6" w:space="0"/>
            <w:insideV w:val="doub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1" w:hRule="atLeast"/>
        </w:trPr>
        <w:tc>
          <w:tcPr>
            <w:tcW w:w="1573" w:type="dxa"/>
          </w:tcPr>
          <w:p w14:paraId="6DB2388E">
            <w:pPr>
              <w:pStyle w:val="6"/>
              <w:rPr>
                <w:b/>
                <w:sz w:val="24"/>
              </w:rPr>
            </w:pPr>
          </w:p>
          <w:p w14:paraId="0BC610B0">
            <w:pPr>
              <w:pStyle w:val="6"/>
              <w:rPr>
                <w:b/>
                <w:sz w:val="24"/>
              </w:rPr>
            </w:pPr>
          </w:p>
          <w:p w14:paraId="58BB5363">
            <w:pPr>
              <w:pStyle w:val="6"/>
              <w:spacing w:before="34"/>
              <w:rPr>
                <w:b/>
                <w:sz w:val="24"/>
              </w:rPr>
            </w:pPr>
          </w:p>
          <w:p w14:paraId="1757B921">
            <w:pPr>
              <w:pStyle w:val="6"/>
              <w:ind w:left="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15:30–</w:t>
            </w:r>
            <w:r>
              <w:rPr>
                <w:b/>
                <w:spacing w:val="-4"/>
                <w:sz w:val="24"/>
              </w:rPr>
              <w:t>16:30</w:t>
            </w:r>
          </w:p>
        </w:tc>
        <w:tc>
          <w:tcPr>
            <w:tcW w:w="1811" w:type="dxa"/>
          </w:tcPr>
          <w:p w14:paraId="5E69AFC9">
            <w:pPr>
              <w:pStyle w:val="6"/>
              <w:rPr>
                <w:b/>
                <w:sz w:val="24"/>
              </w:rPr>
            </w:pPr>
          </w:p>
          <w:p w14:paraId="1EB1AE58">
            <w:pPr>
              <w:pStyle w:val="6"/>
              <w:rPr>
                <w:b/>
                <w:sz w:val="24"/>
              </w:rPr>
            </w:pPr>
          </w:p>
          <w:p w14:paraId="1C4788DF">
            <w:pPr>
              <w:pStyle w:val="6"/>
              <w:spacing w:before="34"/>
              <w:rPr>
                <w:b/>
                <w:sz w:val="24"/>
              </w:rPr>
            </w:pPr>
          </w:p>
          <w:p w14:paraId="5045123E">
            <w:pPr>
              <w:pStyle w:val="6"/>
              <w:ind w:left="35"/>
              <w:rPr>
                <w:b/>
                <w:sz w:val="24"/>
              </w:rPr>
            </w:pPr>
            <w:r>
              <w:rPr>
                <w:b/>
                <w:sz w:val="24"/>
              </w:rPr>
              <w:t>PANEL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961" w:type="dxa"/>
          </w:tcPr>
          <w:p w14:paraId="450342EF">
            <w:pPr>
              <w:pStyle w:val="6"/>
              <w:rPr>
                <w:b/>
                <w:sz w:val="24"/>
              </w:rPr>
            </w:pPr>
          </w:p>
          <w:p w14:paraId="45DD0077">
            <w:pPr>
              <w:pStyle w:val="6"/>
              <w:spacing w:before="170"/>
              <w:rPr>
                <w:b/>
                <w:sz w:val="24"/>
              </w:rPr>
            </w:pPr>
          </w:p>
          <w:p w14:paraId="37AF3252">
            <w:pPr>
              <w:pStyle w:val="6"/>
              <w:spacing w:before="1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Od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dokumenta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algoritma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gdje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AI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danas stvara stvarnu poslovnu vrijednost?</w:t>
            </w:r>
          </w:p>
        </w:tc>
        <w:tc>
          <w:tcPr>
            <w:tcW w:w="6139" w:type="dxa"/>
          </w:tcPr>
          <w:p w14:paraId="4068C378">
            <w:pPr>
              <w:pStyle w:val="6"/>
              <w:spacing w:before="22"/>
              <w:ind w:left="36"/>
              <w:rPr>
                <w:b/>
                <w:sz w:val="24"/>
              </w:rPr>
            </w:pPr>
            <w:r>
              <w:rPr>
                <w:sz w:val="24"/>
              </w:rPr>
              <w:t>Mod: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hint="default"/>
                <w:spacing w:val="-2"/>
                <w:sz w:val="24"/>
                <w:lang w:val="bs-Latn-BA"/>
              </w:rPr>
              <w:t xml:space="preserve"> </w:t>
            </w:r>
            <w:r>
              <w:rPr>
                <w:b/>
                <w:color w:val="FF0000"/>
                <w:spacing w:val="-5"/>
                <w:sz w:val="24"/>
              </w:rPr>
              <w:t>TBC</w:t>
            </w:r>
          </w:p>
          <w:p w14:paraId="61264207">
            <w:pPr>
              <w:pStyle w:val="6"/>
              <w:spacing w:before="21"/>
              <w:ind w:lef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Panelisti:</w:t>
            </w:r>
          </w:p>
          <w:p w14:paraId="52244AEA">
            <w:pPr>
              <w:pStyle w:val="6"/>
              <w:numPr>
                <w:ilvl w:val="0"/>
                <w:numId w:val="4"/>
              </w:numPr>
              <w:tabs>
                <w:tab w:val="left" w:pos="241"/>
              </w:tabs>
              <w:spacing w:before="3" w:line="287" w:lineRule="exact"/>
              <w:ind w:left="241" w:hanging="236"/>
              <w:rPr>
                <w:sz w:val="24"/>
              </w:rPr>
            </w:pPr>
            <w:r>
              <w:rPr>
                <w:sz w:val="24"/>
              </w:rPr>
              <w:t>Nermin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Hadžić,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Bloomteq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d.o.o.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Sarajevo</w:t>
            </w:r>
          </w:p>
          <w:p w14:paraId="00466B6B">
            <w:pPr>
              <w:pStyle w:val="6"/>
              <w:numPr>
                <w:ilvl w:val="0"/>
                <w:numId w:val="4"/>
              </w:numPr>
              <w:tabs>
                <w:tab w:val="left" w:pos="241"/>
              </w:tabs>
              <w:spacing w:line="281" w:lineRule="exact"/>
              <w:ind w:left="241" w:hanging="236"/>
              <w:rPr>
                <w:sz w:val="24"/>
              </w:rPr>
            </w:pPr>
            <w:r>
              <w:rPr>
                <w:sz w:val="24"/>
              </w:rPr>
              <w:t>Edin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Tabak,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Evolt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d.o.o.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Sarajevo</w:t>
            </w:r>
          </w:p>
          <w:p w14:paraId="0B96F3B2">
            <w:pPr>
              <w:pStyle w:val="6"/>
              <w:numPr>
                <w:ilvl w:val="0"/>
                <w:numId w:val="4"/>
              </w:numPr>
              <w:tabs>
                <w:tab w:val="left" w:pos="241"/>
              </w:tabs>
              <w:spacing w:line="280" w:lineRule="exact"/>
              <w:ind w:left="241" w:hanging="236"/>
              <w:rPr>
                <w:sz w:val="24"/>
              </w:rPr>
            </w:pPr>
            <w:r>
              <w:rPr>
                <w:sz w:val="24"/>
              </w:rPr>
              <w:t>Imran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Kasumović,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Kondeva</w:t>
            </w:r>
          </w:p>
          <w:p w14:paraId="78BBC268">
            <w:pPr>
              <w:pStyle w:val="6"/>
              <w:numPr>
                <w:ilvl w:val="0"/>
                <w:numId w:val="4"/>
              </w:numPr>
              <w:tabs>
                <w:tab w:val="left" w:pos="241"/>
              </w:tabs>
              <w:spacing w:before="4" w:line="228" w:lineRule="auto"/>
              <w:ind w:left="5" w:right="564" w:firstLine="0"/>
              <w:rPr>
                <w:sz w:val="24"/>
              </w:rPr>
            </w:pPr>
            <w:r>
              <w:rPr>
                <w:sz w:val="24"/>
              </w:rPr>
              <w:t>Prof.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Kemal Kačapor,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Ekonomski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fakultet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Univerzitet Sarajevo</w:t>
            </w:r>
          </w:p>
          <w:p w14:paraId="68585F98">
            <w:pPr>
              <w:pStyle w:val="6"/>
              <w:numPr>
                <w:ilvl w:val="0"/>
                <w:numId w:val="4"/>
              </w:numPr>
              <w:tabs>
                <w:tab w:val="left" w:pos="241"/>
              </w:tabs>
              <w:spacing w:line="261" w:lineRule="exact"/>
              <w:ind w:left="241" w:hanging="236"/>
              <w:rPr>
                <w:rFonts w:ascii="Calibri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  <w:lang w:val="bs-Latn-BA"/>
              </w:rPr>
              <w:t>Jasmin Ahmić, Dizart d.o.o., Sarajevo</w:t>
            </w:r>
          </w:p>
        </w:tc>
      </w:tr>
      <w:tr w14:paraId="0DAE3515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double" w:color="000000" w:sz="6" w:space="0"/>
            <w:insideV w:val="doub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573" w:type="dxa"/>
          </w:tcPr>
          <w:p w14:paraId="4EC1125B">
            <w:pPr>
              <w:pStyle w:val="6"/>
              <w:spacing w:before="24" w:line="276" w:lineRule="exact"/>
              <w:ind w:left="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16:30–</w:t>
            </w:r>
            <w:r>
              <w:rPr>
                <w:b/>
                <w:spacing w:val="-4"/>
                <w:sz w:val="24"/>
              </w:rPr>
              <w:t>17:00</w:t>
            </w:r>
          </w:p>
        </w:tc>
        <w:tc>
          <w:tcPr>
            <w:tcW w:w="1811" w:type="dxa"/>
          </w:tcPr>
          <w:p w14:paraId="2453807A">
            <w:pPr>
              <w:pStyle w:val="6"/>
              <w:spacing w:before="24" w:line="276" w:lineRule="exact"/>
              <w:ind w:left="35"/>
              <w:rPr>
                <w:sz w:val="24"/>
              </w:rPr>
            </w:pPr>
            <w:r>
              <w:rPr>
                <w:spacing w:val="-2"/>
                <w:sz w:val="24"/>
              </w:rPr>
              <w:t>Zatvaranje</w:t>
            </w:r>
          </w:p>
        </w:tc>
        <w:tc>
          <w:tcPr>
            <w:tcW w:w="4961" w:type="dxa"/>
          </w:tcPr>
          <w:p w14:paraId="79EF8E81">
            <w:pPr>
              <w:pStyle w:val="6"/>
              <w:spacing w:before="24" w:line="276" w:lineRule="exact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poruka </w:t>
            </w:r>
            <w:r>
              <w:rPr>
                <w:b/>
                <w:spacing w:val="-2"/>
                <w:sz w:val="24"/>
              </w:rPr>
              <w:t>konferencije</w:t>
            </w:r>
          </w:p>
        </w:tc>
        <w:tc>
          <w:tcPr>
            <w:tcW w:w="6139" w:type="dxa"/>
          </w:tcPr>
          <w:p w14:paraId="6A619058">
            <w:pPr>
              <w:pStyle w:val="6"/>
              <w:spacing w:before="24" w:line="276" w:lineRule="exact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>Organizatori</w:t>
            </w:r>
          </w:p>
        </w:tc>
      </w:tr>
    </w:tbl>
    <w:p w14:paraId="1A23B9B7"/>
    <w:sectPr>
      <w:pgSz w:w="16840" w:h="11910" w:orient="landscape"/>
      <w:pgMar w:top="1640" w:right="992" w:bottom="280" w:left="850" w:header="576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D3760D">
    <w:pPr>
      <w:pStyle w:val="4"/>
      <w:spacing w:line="14" w:lineRule="auto"/>
      <w:rPr>
        <w:b w:val="0"/>
        <w:sz w:val="20"/>
      </w:rPr>
    </w:pPr>
    <w:r>
      <w:rPr>
        <w:b w:val="0"/>
        <w:sz w:val="20"/>
        <w:lang w:val="en-US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2237105</wp:posOffset>
          </wp:positionH>
          <wp:positionV relativeFrom="page">
            <wp:posOffset>365125</wp:posOffset>
          </wp:positionV>
          <wp:extent cx="5751830" cy="685800"/>
          <wp:effectExtent l="0" t="0" r="0" b="0"/>
          <wp:wrapNone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1576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5A0165"/>
    <w:multiLevelType w:val="multilevel"/>
    <w:tmpl w:val="315A0165"/>
    <w:lvl w:ilvl="0" w:tentative="0">
      <w:start w:val="1"/>
      <w:numFmt w:val="decimal"/>
      <w:lvlText w:val="%1."/>
      <w:lvlJc w:val="left"/>
      <w:pPr>
        <w:ind w:left="245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sl-SI" w:eastAsia="en-US" w:bidi="ar-SA"/>
      </w:rPr>
    </w:lvl>
    <w:lvl w:ilvl="1" w:tentative="0">
      <w:start w:val="0"/>
      <w:numFmt w:val="bullet"/>
      <w:lvlText w:val="•"/>
      <w:lvlJc w:val="left"/>
      <w:pPr>
        <w:ind w:left="825" w:hanging="240"/>
      </w:pPr>
      <w:rPr>
        <w:rFonts w:hint="default"/>
        <w:lang w:val="sl-SI" w:eastAsia="en-US" w:bidi="ar-SA"/>
      </w:rPr>
    </w:lvl>
    <w:lvl w:ilvl="2" w:tentative="0">
      <w:start w:val="0"/>
      <w:numFmt w:val="bullet"/>
      <w:lvlText w:val="•"/>
      <w:lvlJc w:val="left"/>
      <w:pPr>
        <w:ind w:left="1410" w:hanging="240"/>
      </w:pPr>
      <w:rPr>
        <w:rFonts w:hint="default"/>
        <w:lang w:val="sl-SI" w:eastAsia="en-US" w:bidi="ar-SA"/>
      </w:rPr>
    </w:lvl>
    <w:lvl w:ilvl="3" w:tentative="0">
      <w:start w:val="0"/>
      <w:numFmt w:val="bullet"/>
      <w:lvlText w:val="•"/>
      <w:lvlJc w:val="left"/>
      <w:pPr>
        <w:ind w:left="1996" w:hanging="240"/>
      </w:pPr>
      <w:rPr>
        <w:rFonts w:hint="default"/>
        <w:lang w:val="sl-SI" w:eastAsia="en-US" w:bidi="ar-SA"/>
      </w:rPr>
    </w:lvl>
    <w:lvl w:ilvl="4" w:tentative="0">
      <w:start w:val="0"/>
      <w:numFmt w:val="bullet"/>
      <w:lvlText w:val="•"/>
      <w:lvlJc w:val="left"/>
      <w:pPr>
        <w:ind w:left="2581" w:hanging="240"/>
      </w:pPr>
      <w:rPr>
        <w:rFonts w:hint="default"/>
        <w:lang w:val="sl-SI" w:eastAsia="en-US" w:bidi="ar-SA"/>
      </w:rPr>
    </w:lvl>
    <w:lvl w:ilvl="5" w:tentative="0">
      <w:start w:val="0"/>
      <w:numFmt w:val="bullet"/>
      <w:lvlText w:val="•"/>
      <w:lvlJc w:val="left"/>
      <w:pPr>
        <w:ind w:left="3167" w:hanging="240"/>
      </w:pPr>
      <w:rPr>
        <w:rFonts w:hint="default"/>
        <w:lang w:val="sl-SI" w:eastAsia="en-US" w:bidi="ar-SA"/>
      </w:rPr>
    </w:lvl>
    <w:lvl w:ilvl="6" w:tentative="0">
      <w:start w:val="0"/>
      <w:numFmt w:val="bullet"/>
      <w:lvlText w:val="•"/>
      <w:lvlJc w:val="left"/>
      <w:pPr>
        <w:ind w:left="3752" w:hanging="240"/>
      </w:pPr>
      <w:rPr>
        <w:rFonts w:hint="default"/>
        <w:lang w:val="sl-SI" w:eastAsia="en-US" w:bidi="ar-SA"/>
      </w:rPr>
    </w:lvl>
    <w:lvl w:ilvl="7" w:tentative="0">
      <w:start w:val="0"/>
      <w:numFmt w:val="bullet"/>
      <w:lvlText w:val="•"/>
      <w:lvlJc w:val="left"/>
      <w:pPr>
        <w:ind w:left="4337" w:hanging="240"/>
      </w:pPr>
      <w:rPr>
        <w:rFonts w:hint="default"/>
        <w:lang w:val="sl-SI" w:eastAsia="en-US" w:bidi="ar-SA"/>
      </w:rPr>
    </w:lvl>
    <w:lvl w:ilvl="8" w:tentative="0">
      <w:start w:val="0"/>
      <w:numFmt w:val="bullet"/>
      <w:lvlText w:val="•"/>
      <w:lvlJc w:val="left"/>
      <w:pPr>
        <w:ind w:left="4923" w:hanging="240"/>
      </w:pPr>
      <w:rPr>
        <w:rFonts w:hint="default"/>
        <w:lang w:val="sl-SI" w:eastAsia="en-US" w:bidi="ar-SA"/>
      </w:rPr>
    </w:lvl>
  </w:abstractNum>
  <w:abstractNum w:abstractNumId="1">
    <w:nsid w:val="3FF01369"/>
    <w:multiLevelType w:val="multilevel"/>
    <w:tmpl w:val="3FF01369"/>
    <w:lvl w:ilvl="0" w:tentative="0">
      <w:start w:val="1"/>
      <w:numFmt w:val="decimal"/>
      <w:lvlText w:val="%1."/>
      <w:lvlJc w:val="left"/>
      <w:pPr>
        <w:ind w:left="226" w:hanging="22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2"/>
        <w:szCs w:val="22"/>
        <w:lang w:val="sl-SI" w:eastAsia="en-US" w:bidi="ar-SA"/>
      </w:rPr>
    </w:lvl>
    <w:lvl w:ilvl="1" w:tentative="0">
      <w:start w:val="0"/>
      <w:numFmt w:val="bullet"/>
      <w:lvlText w:val="•"/>
      <w:lvlJc w:val="left"/>
      <w:pPr>
        <w:ind w:left="846" w:hanging="221"/>
      </w:pPr>
      <w:rPr>
        <w:rFonts w:hint="default"/>
        <w:lang w:val="sl-SI" w:eastAsia="en-US" w:bidi="ar-SA"/>
      </w:rPr>
    </w:lvl>
    <w:lvl w:ilvl="2" w:tentative="0">
      <w:start w:val="0"/>
      <w:numFmt w:val="bullet"/>
      <w:lvlText w:val="•"/>
      <w:lvlJc w:val="left"/>
      <w:pPr>
        <w:ind w:left="1472" w:hanging="221"/>
      </w:pPr>
      <w:rPr>
        <w:rFonts w:hint="default"/>
        <w:lang w:val="sl-SI" w:eastAsia="en-US" w:bidi="ar-SA"/>
      </w:rPr>
    </w:lvl>
    <w:lvl w:ilvl="3" w:tentative="0">
      <w:start w:val="0"/>
      <w:numFmt w:val="bullet"/>
      <w:lvlText w:val="•"/>
      <w:lvlJc w:val="left"/>
      <w:pPr>
        <w:ind w:left="2098" w:hanging="221"/>
      </w:pPr>
      <w:rPr>
        <w:rFonts w:hint="default"/>
        <w:lang w:val="sl-SI" w:eastAsia="en-US" w:bidi="ar-SA"/>
      </w:rPr>
    </w:lvl>
    <w:lvl w:ilvl="4" w:tentative="0">
      <w:start w:val="0"/>
      <w:numFmt w:val="bullet"/>
      <w:lvlText w:val="•"/>
      <w:lvlJc w:val="left"/>
      <w:pPr>
        <w:ind w:left="2724" w:hanging="221"/>
      </w:pPr>
      <w:rPr>
        <w:rFonts w:hint="default"/>
        <w:lang w:val="sl-SI" w:eastAsia="en-US" w:bidi="ar-SA"/>
      </w:rPr>
    </w:lvl>
    <w:lvl w:ilvl="5" w:tentative="0">
      <w:start w:val="0"/>
      <w:numFmt w:val="bullet"/>
      <w:lvlText w:val="•"/>
      <w:lvlJc w:val="left"/>
      <w:pPr>
        <w:ind w:left="3350" w:hanging="221"/>
      </w:pPr>
      <w:rPr>
        <w:rFonts w:hint="default"/>
        <w:lang w:val="sl-SI" w:eastAsia="en-US" w:bidi="ar-SA"/>
      </w:rPr>
    </w:lvl>
    <w:lvl w:ilvl="6" w:tentative="0">
      <w:start w:val="0"/>
      <w:numFmt w:val="bullet"/>
      <w:lvlText w:val="•"/>
      <w:lvlJc w:val="left"/>
      <w:pPr>
        <w:ind w:left="3976" w:hanging="221"/>
      </w:pPr>
      <w:rPr>
        <w:rFonts w:hint="default"/>
        <w:lang w:val="sl-SI" w:eastAsia="en-US" w:bidi="ar-SA"/>
      </w:rPr>
    </w:lvl>
    <w:lvl w:ilvl="7" w:tentative="0">
      <w:start w:val="0"/>
      <w:numFmt w:val="bullet"/>
      <w:lvlText w:val="•"/>
      <w:lvlJc w:val="left"/>
      <w:pPr>
        <w:ind w:left="4602" w:hanging="221"/>
      </w:pPr>
      <w:rPr>
        <w:rFonts w:hint="default"/>
        <w:lang w:val="sl-SI" w:eastAsia="en-US" w:bidi="ar-SA"/>
      </w:rPr>
    </w:lvl>
    <w:lvl w:ilvl="8" w:tentative="0">
      <w:start w:val="0"/>
      <w:numFmt w:val="bullet"/>
      <w:lvlText w:val="•"/>
      <w:lvlJc w:val="left"/>
      <w:pPr>
        <w:ind w:left="5228" w:hanging="221"/>
      </w:pPr>
      <w:rPr>
        <w:rFonts w:hint="default"/>
        <w:lang w:val="sl-SI" w:eastAsia="en-US" w:bidi="ar-SA"/>
      </w:rPr>
    </w:lvl>
  </w:abstractNum>
  <w:abstractNum w:abstractNumId="2">
    <w:nsid w:val="4F856D8B"/>
    <w:multiLevelType w:val="multilevel"/>
    <w:tmpl w:val="4F856D8B"/>
    <w:lvl w:ilvl="0" w:tentative="0">
      <w:start w:val="1"/>
      <w:numFmt w:val="decimal"/>
      <w:lvlText w:val="%1."/>
      <w:lvlJc w:val="left"/>
      <w:pPr>
        <w:ind w:left="243" w:hanging="23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sl-SI" w:eastAsia="en-US" w:bidi="ar-SA"/>
      </w:rPr>
    </w:lvl>
    <w:lvl w:ilvl="1" w:tentative="0">
      <w:start w:val="0"/>
      <w:numFmt w:val="bullet"/>
      <w:lvlText w:val="•"/>
      <w:lvlJc w:val="left"/>
      <w:pPr>
        <w:ind w:left="825" w:hanging="238"/>
      </w:pPr>
      <w:rPr>
        <w:rFonts w:hint="default"/>
        <w:lang w:val="sl-SI" w:eastAsia="en-US" w:bidi="ar-SA"/>
      </w:rPr>
    </w:lvl>
    <w:lvl w:ilvl="2" w:tentative="0">
      <w:start w:val="0"/>
      <w:numFmt w:val="bullet"/>
      <w:lvlText w:val="•"/>
      <w:lvlJc w:val="left"/>
      <w:pPr>
        <w:ind w:left="1410" w:hanging="238"/>
      </w:pPr>
      <w:rPr>
        <w:rFonts w:hint="default"/>
        <w:lang w:val="sl-SI" w:eastAsia="en-US" w:bidi="ar-SA"/>
      </w:rPr>
    </w:lvl>
    <w:lvl w:ilvl="3" w:tentative="0">
      <w:start w:val="0"/>
      <w:numFmt w:val="bullet"/>
      <w:lvlText w:val="•"/>
      <w:lvlJc w:val="left"/>
      <w:pPr>
        <w:ind w:left="1996" w:hanging="238"/>
      </w:pPr>
      <w:rPr>
        <w:rFonts w:hint="default"/>
        <w:lang w:val="sl-SI" w:eastAsia="en-US" w:bidi="ar-SA"/>
      </w:rPr>
    </w:lvl>
    <w:lvl w:ilvl="4" w:tentative="0">
      <w:start w:val="0"/>
      <w:numFmt w:val="bullet"/>
      <w:lvlText w:val="•"/>
      <w:lvlJc w:val="left"/>
      <w:pPr>
        <w:ind w:left="2581" w:hanging="238"/>
      </w:pPr>
      <w:rPr>
        <w:rFonts w:hint="default"/>
        <w:lang w:val="sl-SI" w:eastAsia="en-US" w:bidi="ar-SA"/>
      </w:rPr>
    </w:lvl>
    <w:lvl w:ilvl="5" w:tentative="0">
      <w:start w:val="0"/>
      <w:numFmt w:val="bullet"/>
      <w:lvlText w:val="•"/>
      <w:lvlJc w:val="left"/>
      <w:pPr>
        <w:ind w:left="3167" w:hanging="238"/>
      </w:pPr>
      <w:rPr>
        <w:rFonts w:hint="default"/>
        <w:lang w:val="sl-SI" w:eastAsia="en-US" w:bidi="ar-SA"/>
      </w:rPr>
    </w:lvl>
    <w:lvl w:ilvl="6" w:tentative="0">
      <w:start w:val="0"/>
      <w:numFmt w:val="bullet"/>
      <w:lvlText w:val="•"/>
      <w:lvlJc w:val="left"/>
      <w:pPr>
        <w:ind w:left="3752" w:hanging="238"/>
      </w:pPr>
      <w:rPr>
        <w:rFonts w:hint="default"/>
        <w:lang w:val="sl-SI" w:eastAsia="en-US" w:bidi="ar-SA"/>
      </w:rPr>
    </w:lvl>
    <w:lvl w:ilvl="7" w:tentative="0">
      <w:start w:val="0"/>
      <w:numFmt w:val="bullet"/>
      <w:lvlText w:val="•"/>
      <w:lvlJc w:val="left"/>
      <w:pPr>
        <w:ind w:left="4337" w:hanging="238"/>
      </w:pPr>
      <w:rPr>
        <w:rFonts w:hint="default"/>
        <w:lang w:val="sl-SI" w:eastAsia="en-US" w:bidi="ar-SA"/>
      </w:rPr>
    </w:lvl>
    <w:lvl w:ilvl="8" w:tentative="0">
      <w:start w:val="0"/>
      <w:numFmt w:val="bullet"/>
      <w:lvlText w:val="•"/>
      <w:lvlJc w:val="left"/>
      <w:pPr>
        <w:ind w:left="4923" w:hanging="238"/>
      </w:pPr>
      <w:rPr>
        <w:rFonts w:hint="default"/>
        <w:lang w:val="sl-SI" w:eastAsia="en-US" w:bidi="ar-SA"/>
      </w:rPr>
    </w:lvl>
  </w:abstractNum>
  <w:abstractNum w:abstractNumId="3">
    <w:nsid w:val="5B353799"/>
    <w:multiLevelType w:val="multilevel"/>
    <w:tmpl w:val="5B353799"/>
    <w:lvl w:ilvl="0" w:tentative="0">
      <w:start w:val="1"/>
      <w:numFmt w:val="decimal"/>
      <w:lvlText w:val="%1."/>
      <w:lvlJc w:val="left"/>
      <w:pPr>
        <w:ind w:left="432" w:hanging="42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2"/>
        <w:szCs w:val="22"/>
        <w:lang w:val="sl-SI" w:eastAsia="en-US" w:bidi="ar-SA"/>
      </w:rPr>
    </w:lvl>
    <w:lvl w:ilvl="1" w:tentative="0">
      <w:start w:val="0"/>
      <w:numFmt w:val="bullet"/>
      <w:lvlText w:val="•"/>
      <w:lvlJc w:val="left"/>
      <w:pPr>
        <w:ind w:left="1044" w:hanging="428"/>
      </w:pPr>
      <w:rPr>
        <w:rFonts w:hint="default"/>
        <w:lang w:val="sl-SI" w:eastAsia="en-US" w:bidi="ar-SA"/>
      </w:rPr>
    </w:lvl>
    <w:lvl w:ilvl="2" w:tentative="0">
      <w:start w:val="0"/>
      <w:numFmt w:val="bullet"/>
      <w:lvlText w:val="•"/>
      <w:lvlJc w:val="left"/>
      <w:pPr>
        <w:ind w:left="1648" w:hanging="428"/>
      </w:pPr>
      <w:rPr>
        <w:rFonts w:hint="default"/>
        <w:lang w:val="sl-SI" w:eastAsia="en-US" w:bidi="ar-SA"/>
      </w:rPr>
    </w:lvl>
    <w:lvl w:ilvl="3" w:tentative="0">
      <w:start w:val="0"/>
      <w:numFmt w:val="bullet"/>
      <w:lvlText w:val="•"/>
      <w:lvlJc w:val="left"/>
      <w:pPr>
        <w:ind w:left="2252" w:hanging="428"/>
      </w:pPr>
      <w:rPr>
        <w:rFonts w:hint="default"/>
        <w:lang w:val="sl-SI" w:eastAsia="en-US" w:bidi="ar-SA"/>
      </w:rPr>
    </w:lvl>
    <w:lvl w:ilvl="4" w:tentative="0">
      <w:start w:val="0"/>
      <w:numFmt w:val="bullet"/>
      <w:lvlText w:val="•"/>
      <w:lvlJc w:val="left"/>
      <w:pPr>
        <w:ind w:left="2856" w:hanging="428"/>
      </w:pPr>
      <w:rPr>
        <w:rFonts w:hint="default"/>
        <w:lang w:val="sl-SI" w:eastAsia="en-US" w:bidi="ar-SA"/>
      </w:rPr>
    </w:lvl>
    <w:lvl w:ilvl="5" w:tentative="0">
      <w:start w:val="0"/>
      <w:numFmt w:val="bullet"/>
      <w:lvlText w:val="•"/>
      <w:lvlJc w:val="left"/>
      <w:pPr>
        <w:ind w:left="3460" w:hanging="428"/>
      </w:pPr>
      <w:rPr>
        <w:rFonts w:hint="default"/>
        <w:lang w:val="sl-SI" w:eastAsia="en-US" w:bidi="ar-SA"/>
      </w:rPr>
    </w:lvl>
    <w:lvl w:ilvl="6" w:tentative="0">
      <w:start w:val="0"/>
      <w:numFmt w:val="bullet"/>
      <w:lvlText w:val="•"/>
      <w:lvlJc w:val="left"/>
      <w:pPr>
        <w:ind w:left="4064" w:hanging="428"/>
      </w:pPr>
      <w:rPr>
        <w:rFonts w:hint="default"/>
        <w:lang w:val="sl-SI" w:eastAsia="en-US" w:bidi="ar-SA"/>
      </w:rPr>
    </w:lvl>
    <w:lvl w:ilvl="7" w:tentative="0">
      <w:start w:val="0"/>
      <w:numFmt w:val="bullet"/>
      <w:lvlText w:val="•"/>
      <w:lvlJc w:val="left"/>
      <w:pPr>
        <w:ind w:left="4668" w:hanging="428"/>
      </w:pPr>
      <w:rPr>
        <w:rFonts w:hint="default"/>
        <w:lang w:val="sl-SI" w:eastAsia="en-US" w:bidi="ar-SA"/>
      </w:rPr>
    </w:lvl>
    <w:lvl w:ilvl="8" w:tentative="0">
      <w:start w:val="0"/>
      <w:numFmt w:val="bullet"/>
      <w:lvlText w:val="•"/>
      <w:lvlJc w:val="left"/>
      <w:pPr>
        <w:ind w:left="5272" w:hanging="428"/>
      </w:pPr>
      <w:rPr>
        <w:rFonts w:hint="default"/>
        <w:lang w:val="sl-SI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F63"/>
    <w:rsid w:val="000E105C"/>
    <w:rsid w:val="00337EF2"/>
    <w:rsid w:val="00402703"/>
    <w:rsid w:val="00986F63"/>
    <w:rsid w:val="00C5496A"/>
    <w:rsid w:val="07AC4235"/>
    <w:rsid w:val="4D0A544B"/>
    <w:rsid w:val="6C2D0820"/>
    <w:rsid w:val="6F75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sl-SI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b/>
      <w:bCs/>
      <w:sz w:val="36"/>
      <w:szCs w:val="36"/>
    </w:rPr>
  </w:style>
  <w:style w:type="paragraph" w:styleId="5">
    <w:name w:val="List Paragraph"/>
    <w:basedOn w:val="1"/>
    <w:qFormat/>
    <w:uiPriority w:val="1"/>
  </w:style>
  <w:style w:type="paragraph" w:customStyle="1" w:styleId="6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318</Words>
  <Characters>1883</Characters>
  <Lines>15</Lines>
  <Paragraphs>4</Paragraphs>
  <TotalTime>6</TotalTime>
  <ScaleCrop>false</ScaleCrop>
  <LinksUpToDate>false</LinksUpToDate>
  <CharactersWithSpaces>2122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2026-09-11T10:35:00Z</dcterms:created>
  <dc:creator>Admir Kulić</dc:creator>
  <cp:lastModifiedBy>WPS_1782803424</cp:lastModifiedBy>
  <dcterms:modified xsi:type="dcterms:W3CDTF">2026-09-14T10:47:08Z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2026-09-03T00:00:00Z</vt:filetime>
  </property>
  <property fmtid="{D5CDD505-2E9C-101B-9397-08002B2CF9AE}" pid="4" name="Creator">
    <vt:lpwstr>WPS Docs</vt:lpwstr>
  </property>
  <property fmtid="{D5CDD505-2E9C-101B-9397-08002B2CF9AE}" pid="5" name="LastSaved">
    <vt:filetime>2026-09-11T00:00:00Z</vt:filetime>
  </property>
  <property fmtid="{D5CDD505-2E9C-101B-9397-08002B2CF9AE}" pid="6" name="SourceModified">
    <vt:lpwstr>D:20260903095949+02'00'</vt:lpwstr>
  </property>
  <property fmtid="{D5CDD505-2E9C-101B-9397-08002B2CF9AE}" pid="7" name="GrammarlyDocumentId">
    <vt:lpwstr>2b33e40a-c20f-491f-9397-4c61862b46b2</vt:lpwstr>
  </property>
  <property fmtid="{D5CDD505-2E9C-101B-9397-08002B2CF9AE}" pid="8" name="KSOTemplateDocerSaveRecord">
    <vt:lpwstr>eyJoZGlkIjoiNmYxZDVlOWY0OWU1MDMxZDcxYzczMDcyOGUwMmI2MzciLCJ1c2VySWQiOiIxMjY0NDM4NjgyODE1MyJ9</vt:lpwstr>
  </property>
  <property fmtid="{D5CDD505-2E9C-101B-9397-08002B2CF9AE}" pid="9" name="KSOProductBuildVer">
    <vt:lpwstr>1033-12.1.0.28032</vt:lpwstr>
  </property>
  <property fmtid="{D5CDD505-2E9C-101B-9397-08002B2CF9AE}" pid="10" name="ICV">
    <vt:lpwstr>103B4F6BA9854A18BAC38C7FD637AB95_12</vt:lpwstr>
  </property>
</Properties>
</file>